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7D40D7" w:rsidRDefault="00610552" w:rsidP="007D40D7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7D40D7">
        <w:rPr>
          <w:rFonts w:ascii="Times New Roman" w:hAnsi="Times New Roman" w:cs="Times New Roman"/>
        </w:rPr>
        <w:t>ПРАВИТЕЛЬСТВО РОССИЙСКОЙ ФЕДЕРАЦИИ</w:t>
      </w: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  <w:r w:rsidRPr="007D40D7">
        <w:rPr>
          <w:rFonts w:ascii="Times New Roman" w:hAnsi="Times New Roman" w:cs="Times New Roman"/>
        </w:rPr>
        <w:t>ПОСТАНОВЛЕНИЕ</w:t>
      </w: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  <w:r w:rsidRPr="007D40D7">
        <w:rPr>
          <w:rFonts w:ascii="Times New Roman" w:hAnsi="Times New Roman" w:cs="Times New Roman"/>
        </w:rPr>
        <w:t>от 25 июля 2014 г. N 704</w:t>
      </w: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  <w:r w:rsidRPr="007D40D7">
        <w:rPr>
          <w:rFonts w:ascii="Times New Roman" w:hAnsi="Times New Roman" w:cs="Times New Roman"/>
        </w:rPr>
        <w:t>О ПРЕМИЯХ</w:t>
      </w: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  <w:r w:rsidRPr="007D40D7">
        <w:rPr>
          <w:rFonts w:ascii="Times New Roman" w:hAnsi="Times New Roman" w:cs="Times New Roman"/>
        </w:rPr>
        <w:t>ПРАВИТЕЛЬСТВА РОССИЙСКОЙ ФЕДЕРАЦИИ В ОБЛАСТИ ТУРИЗМА</w:t>
      </w:r>
    </w:p>
    <w:p w:rsidR="00000000" w:rsidRPr="007D40D7" w:rsidRDefault="00610552" w:rsidP="007D40D7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7D40D7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7D40D7" w:rsidRDefault="00610552" w:rsidP="007D40D7">
            <w:pPr>
              <w:pStyle w:val="ConsPlusNormal"/>
              <w:jc w:val="center"/>
              <w:rPr>
                <w:color w:val="392C69"/>
              </w:rPr>
            </w:pPr>
            <w:r w:rsidRPr="007D40D7">
              <w:rPr>
                <w:color w:val="392C69"/>
              </w:rPr>
              <w:t>Список изменяющих документов</w:t>
            </w:r>
          </w:p>
          <w:p w:rsidR="00000000" w:rsidRPr="007D40D7" w:rsidRDefault="00610552" w:rsidP="007D40D7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7D40D7">
              <w:rPr>
                <w:color w:val="392C69"/>
              </w:rPr>
              <w:t xml:space="preserve">(в ред. Постановлений Правительства РФ от 23.01.2015 </w:t>
            </w:r>
            <w:hyperlink r:id="rId7" w:history="1">
              <w:r w:rsidRPr="007D40D7">
                <w:rPr>
                  <w:color w:val="0000FF"/>
                </w:rPr>
                <w:t>N 46</w:t>
              </w:r>
            </w:hyperlink>
            <w:r w:rsidRPr="007D40D7">
              <w:rPr>
                <w:color w:val="392C69"/>
              </w:rPr>
              <w:t>,</w:t>
            </w:r>
            <w:proofErr w:type="gramEnd"/>
          </w:p>
          <w:p w:rsidR="00000000" w:rsidRPr="007D40D7" w:rsidRDefault="00610552" w:rsidP="007D40D7">
            <w:pPr>
              <w:pStyle w:val="ConsPlusNormal"/>
              <w:jc w:val="center"/>
              <w:rPr>
                <w:color w:val="392C69"/>
              </w:rPr>
            </w:pPr>
            <w:r w:rsidRPr="007D40D7">
              <w:rPr>
                <w:color w:val="392C69"/>
              </w:rPr>
              <w:t xml:space="preserve">от 21.03.2019 </w:t>
            </w:r>
            <w:hyperlink r:id="rId8" w:history="1">
              <w:r w:rsidRPr="007D40D7">
                <w:rPr>
                  <w:color w:val="0000FF"/>
                </w:rPr>
                <w:t>N 297</w:t>
              </w:r>
            </w:hyperlink>
            <w:r w:rsidRPr="007D40D7">
              <w:rPr>
                <w:color w:val="392C69"/>
              </w:rPr>
              <w:t xml:space="preserve">, от 04.06.2019 </w:t>
            </w:r>
            <w:hyperlink r:id="rId9" w:history="1">
              <w:r w:rsidRPr="007D40D7">
                <w:rPr>
                  <w:color w:val="0000FF"/>
                </w:rPr>
                <w:t>N 717</w:t>
              </w:r>
            </w:hyperlink>
            <w:r w:rsidRPr="007D40D7">
              <w:rPr>
                <w:color w:val="392C69"/>
              </w:rPr>
              <w:t>)</w:t>
            </w:r>
          </w:p>
        </w:tc>
      </w:tr>
    </w:tbl>
    <w:p w:rsidR="00000000" w:rsidRPr="007D40D7" w:rsidRDefault="00610552" w:rsidP="007D40D7">
      <w:pPr>
        <w:pStyle w:val="ConsPlusNormal"/>
        <w:ind w:firstLine="540"/>
        <w:jc w:val="both"/>
      </w:pP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 xml:space="preserve">В целях стимулирования достижений в сфере </w:t>
      </w:r>
      <w:hyperlink r:id="rId10" w:history="1">
        <w:r w:rsidRPr="007D40D7">
          <w:rPr>
            <w:color w:val="0000FF"/>
          </w:rPr>
          <w:t>туризма</w:t>
        </w:r>
      </w:hyperlink>
      <w:r w:rsidRPr="007D40D7">
        <w:t xml:space="preserve"> и совершенствования системы премирования Правительство Российской Федерации постановляет:</w:t>
      </w:r>
    </w:p>
    <w:p w:rsidR="00000000" w:rsidRPr="007D40D7" w:rsidRDefault="00610552" w:rsidP="007D40D7">
      <w:pPr>
        <w:pStyle w:val="ConsPlusNormal"/>
        <w:ind w:firstLine="540"/>
        <w:jc w:val="both"/>
      </w:pPr>
      <w:bookmarkStart w:id="0" w:name="Par13"/>
      <w:bookmarkEnd w:id="0"/>
      <w:r w:rsidRPr="007D40D7">
        <w:t>1. Учредить 10 ежегодных премий Правительства Российской Федерации в области туризма в размере 1 млн. рублей каждая.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 xml:space="preserve">2. Установить, что расходы, связанные </w:t>
      </w:r>
      <w:r w:rsidRPr="007D40D7">
        <w:t xml:space="preserve">с выплатой денежной части премий, указанных в </w:t>
      </w:r>
      <w:hyperlink w:anchor="Par13" w:tooltip="1. Учредить 10 ежегодных премий Правительства Российской Федерации в области туризма в размере 1 млн. рублей каждая." w:history="1">
        <w:r w:rsidRPr="007D40D7">
          <w:rPr>
            <w:color w:val="0000FF"/>
          </w:rPr>
          <w:t>пункте 1</w:t>
        </w:r>
      </w:hyperlink>
      <w:r w:rsidRPr="007D40D7">
        <w:t xml:space="preserve"> настоящего постановления, изготовлением наградных комплек</w:t>
      </w:r>
      <w:r w:rsidRPr="007D40D7">
        <w:t>тов, их торжественным вручением, организацией конкурса работ, выдвигаемых на соискание этих премий, осуществляются в пределах средств, предусматриваемых в федеральном бюджете Министерству экономического развития Российской Федерации на указанные цели.</w:t>
      </w:r>
    </w:p>
    <w:p w:rsidR="00000000" w:rsidRPr="007D40D7" w:rsidRDefault="00610552" w:rsidP="007D40D7">
      <w:pPr>
        <w:pStyle w:val="ConsPlusNormal"/>
        <w:jc w:val="both"/>
      </w:pPr>
      <w:r w:rsidRPr="007D40D7">
        <w:t>(в р</w:t>
      </w:r>
      <w:r w:rsidRPr="007D40D7">
        <w:t xml:space="preserve">ед. </w:t>
      </w:r>
      <w:hyperlink r:id="rId11" w:history="1">
        <w:r w:rsidRPr="007D40D7">
          <w:rPr>
            <w:color w:val="0000FF"/>
          </w:rPr>
          <w:t>Постановления</w:t>
        </w:r>
      </w:hyperlink>
      <w:r w:rsidRPr="007D40D7">
        <w:t xml:space="preserve"> Правительства РФ от 21.03.2019 N 297)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 xml:space="preserve">3. Утвердить прилагаемое </w:t>
      </w:r>
      <w:hyperlink w:anchor="Par31" w:tooltip="ПОЛОЖЕНИЕ" w:history="1">
        <w:r w:rsidRPr="007D40D7">
          <w:rPr>
            <w:color w:val="0000FF"/>
          </w:rPr>
          <w:t>Положение</w:t>
        </w:r>
      </w:hyperlink>
      <w:r w:rsidRPr="007D40D7">
        <w:t xml:space="preserve"> о премиях Правительс</w:t>
      </w:r>
      <w:r w:rsidRPr="007D40D7">
        <w:t>тва Российской Федерации в области туризма.</w:t>
      </w:r>
    </w:p>
    <w:p w:rsidR="00000000" w:rsidRPr="007D40D7" w:rsidRDefault="00610552" w:rsidP="007D40D7">
      <w:pPr>
        <w:pStyle w:val="ConsPlusNormal"/>
        <w:ind w:firstLine="540"/>
        <w:jc w:val="both"/>
      </w:pPr>
    </w:p>
    <w:p w:rsidR="00000000" w:rsidRPr="007D40D7" w:rsidRDefault="00610552" w:rsidP="007D40D7">
      <w:pPr>
        <w:pStyle w:val="ConsPlusNormal"/>
        <w:jc w:val="right"/>
      </w:pPr>
      <w:r w:rsidRPr="007D40D7">
        <w:t>Председатель Правительства</w:t>
      </w:r>
    </w:p>
    <w:p w:rsidR="00000000" w:rsidRPr="007D40D7" w:rsidRDefault="00610552" w:rsidP="007D40D7">
      <w:pPr>
        <w:pStyle w:val="ConsPlusNormal"/>
        <w:jc w:val="right"/>
      </w:pPr>
      <w:r w:rsidRPr="007D40D7">
        <w:t>Российской Федерации</w:t>
      </w:r>
    </w:p>
    <w:p w:rsidR="00000000" w:rsidRPr="007D40D7" w:rsidRDefault="00610552" w:rsidP="007D40D7">
      <w:pPr>
        <w:pStyle w:val="ConsPlusNormal"/>
        <w:jc w:val="right"/>
      </w:pPr>
      <w:r w:rsidRPr="007D40D7">
        <w:t>Д.МЕДВЕДЕВ</w:t>
      </w:r>
    </w:p>
    <w:p w:rsidR="00000000" w:rsidRPr="007D40D7" w:rsidRDefault="00610552" w:rsidP="007D40D7">
      <w:pPr>
        <w:pStyle w:val="ConsPlusNormal"/>
        <w:ind w:firstLine="540"/>
        <w:jc w:val="both"/>
      </w:pPr>
    </w:p>
    <w:p w:rsidR="00000000" w:rsidRPr="007D40D7" w:rsidRDefault="00610552" w:rsidP="007D40D7">
      <w:pPr>
        <w:pStyle w:val="ConsPlusNormal"/>
        <w:ind w:firstLine="540"/>
        <w:jc w:val="both"/>
      </w:pPr>
    </w:p>
    <w:p w:rsidR="00000000" w:rsidRPr="007D40D7" w:rsidRDefault="00610552" w:rsidP="007D40D7">
      <w:pPr>
        <w:pStyle w:val="ConsPlusNormal"/>
        <w:ind w:firstLine="540"/>
        <w:jc w:val="both"/>
      </w:pPr>
    </w:p>
    <w:p w:rsidR="00000000" w:rsidRPr="007D40D7" w:rsidRDefault="00610552" w:rsidP="007D40D7">
      <w:pPr>
        <w:pStyle w:val="ConsPlusNormal"/>
        <w:ind w:firstLine="540"/>
        <w:jc w:val="both"/>
      </w:pPr>
    </w:p>
    <w:p w:rsidR="00000000" w:rsidRPr="007D40D7" w:rsidRDefault="00610552" w:rsidP="007D40D7">
      <w:pPr>
        <w:pStyle w:val="ConsPlusNormal"/>
        <w:ind w:firstLine="540"/>
        <w:jc w:val="both"/>
      </w:pPr>
    </w:p>
    <w:p w:rsidR="00000000" w:rsidRPr="007D40D7" w:rsidRDefault="00610552" w:rsidP="007D40D7">
      <w:pPr>
        <w:pStyle w:val="ConsPlusNormal"/>
        <w:jc w:val="right"/>
        <w:outlineLvl w:val="0"/>
      </w:pPr>
      <w:r w:rsidRPr="007D40D7">
        <w:t>Утверждено</w:t>
      </w:r>
    </w:p>
    <w:p w:rsidR="00000000" w:rsidRPr="007D40D7" w:rsidRDefault="00610552" w:rsidP="007D40D7">
      <w:pPr>
        <w:pStyle w:val="ConsPlusNormal"/>
        <w:jc w:val="right"/>
      </w:pPr>
      <w:r w:rsidRPr="007D40D7">
        <w:t>постановлением Правительства</w:t>
      </w:r>
    </w:p>
    <w:p w:rsidR="00000000" w:rsidRPr="007D40D7" w:rsidRDefault="00610552" w:rsidP="007D40D7">
      <w:pPr>
        <w:pStyle w:val="ConsPlusNormal"/>
        <w:jc w:val="right"/>
      </w:pPr>
      <w:r w:rsidRPr="007D40D7">
        <w:t>Российской Федерации</w:t>
      </w:r>
    </w:p>
    <w:p w:rsidR="00000000" w:rsidRPr="007D40D7" w:rsidRDefault="00610552" w:rsidP="007D40D7">
      <w:pPr>
        <w:pStyle w:val="ConsPlusNormal"/>
        <w:jc w:val="right"/>
      </w:pPr>
      <w:r w:rsidRPr="007D40D7">
        <w:t>от 25 июля 2014 г. N 704</w:t>
      </w:r>
    </w:p>
    <w:p w:rsidR="00000000" w:rsidRPr="007D40D7" w:rsidRDefault="00610552" w:rsidP="007D40D7">
      <w:pPr>
        <w:pStyle w:val="ConsPlusNormal"/>
        <w:ind w:firstLine="540"/>
        <w:jc w:val="both"/>
      </w:pP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  <w:bookmarkStart w:id="1" w:name="Par31"/>
      <w:bookmarkEnd w:id="1"/>
      <w:r w:rsidRPr="007D40D7">
        <w:rPr>
          <w:rFonts w:ascii="Times New Roman" w:hAnsi="Times New Roman" w:cs="Times New Roman"/>
        </w:rPr>
        <w:t>ПОЛОЖЕНИЕ</w:t>
      </w: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  <w:r w:rsidRPr="007D40D7">
        <w:rPr>
          <w:rFonts w:ascii="Times New Roman" w:hAnsi="Times New Roman" w:cs="Times New Roman"/>
        </w:rPr>
        <w:t>О ПРЕМИЯХ ПРАВИТЕЛЬСТВА РОССИЙСКОЙ ФЕДЕРАЦИИ</w:t>
      </w:r>
    </w:p>
    <w:p w:rsidR="00000000" w:rsidRPr="007D40D7" w:rsidRDefault="00610552" w:rsidP="007D40D7">
      <w:pPr>
        <w:pStyle w:val="ConsPlusTitle"/>
        <w:jc w:val="center"/>
        <w:rPr>
          <w:rFonts w:ascii="Times New Roman" w:hAnsi="Times New Roman" w:cs="Times New Roman"/>
        </w:rPr>
      </w:pPr>
      <w:r w:rsidRPr="007D40D7">
        <w:rPr>
          <w:rFonts w:ascii="Times New Roman" w:hAnsi="Times New Roman" w:cs="Times New Roman"/>
        </w:rPr>
        <w:t>В ОБЛАСТИ ТУРИЗМА</w:t>
      </w:r>
    </w:p>
    <w:p w:rsidR="00000000" w:rsidRPr="007D40D7" w:rsidRDefault="00610552" w:rsidP="007D40D7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7D40D7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7D40D7" w:rsidRDefault="00610552" w:rsidP="007D40D7">
            <w:pPr>
              <w:pStyle w:val="ConsPlusNormal"/>
              <w:jc w:val="center"/>
              <w:rPr>
                <w:color w:val="392C69"/>
              </w:rPr>
            </w:pPr>
            <w:r w:rsidRPr="007D40D7">
              <w:rPr>
                <w:color w:val="392C69"/>
              </w:rPr>
              <w:t>Список изменяющих документов</w:t>
            </w:r>
          </w:p>
          <w:p w:rsidR="00000000" w:rsidRPr="007D40D7" w:rsidRDefault="00610552" w:rsidP="007D40D7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7D40D7">
              <w:rPr>
                <w:color w:val="392C69"/>
              </w:rPr>
              <w:t xml:space="preserve">(в ред. Постановлений Правительства РФ от 23.01.2015 </w:t>
            </w:r>
            <w:hyperlink r:id="rId12" w:history="1">
              <w:r w:rsidRPr="007D40D7">
                <w:rPr>
                  <w:color w:val="0000FF"/>
                </w:rPr>
                <w:t>N 46</w:t>
              </w:r>
            </w:hyperlink>
            <w:r w:rsidRPr="007D40D7">
              <w:rPr>
                <w:color w:val="392C69"/>
              </w:rPr>
              <w:t>,</w:t>
            </w:r>
            <w:proofErr w:type="gramEnd"/>
          </w:p>
          <w:p w:rsidR="00000000" w:rsidRPr="007D40D7" w:rsidRDefault="00610552" w:rsidP="007D40D7">
            <w:pPr>
              <w:pStyle w:val="ConsPlusNormal"/>
              <w:jc w:val="center"/>
              <w:rPr>
                <w:color w:val="392C69"/>
              </w:rPr>
            </w:pPr>
            <w:r w:rsidRPr="007D40D7">
              <w:rPr>
                <w:color w:val="392C69"/>
              </w:rPr>
              <w:t xml:space="preserve">от 21.03.2019 </w:t>
            </w:r>
            <w:hyperlink r:id="rId13" w:history="1">
              <w:r w:rsidRPr="007D40D7">
                <w:rPr>
                  <w:color w:val="0000FF"/>
                </w:rPr>
                <w:t>N 297</w:t>
              </w:r>
            </w:hyperlink>
            <w:r w:rsidRPr="007D40D7">
              <w:rPr>
                <w:color w:val="392C69"/>
              </w:rPr>
              <w:t xml:space="preserve">, от 04.06.2019 </w:t>
            </w:r>
            <w:hyperlink r:id="rId14" w:history="1">
              <w:r w:rsidRPr="007D40D7">
                <w:rPr>
                  <w:color w:val="0000FF"/>
                </w:rPr>
                <w:t>N 71</w:t>
              </w:r>
              <w:r w:rsidRPr="007D40D7">
                <w:rPr>
                  <w:color w:val="0000FF"/>
                </w:rPr>
                <w:t>7</w:t>
              </w:r>
            </w:hyperlink>
            <w:r w:rsidRPr="007D40D7">
              <w:rPr>
                <w:color w:val="392C69"/>
              </w:rPr>
              <w:t>)</w:t>
            </w:r>
          </w:p>
        </w:tc>
      </w:tr>
    </w:tbl>
    <w:p w:rsidR="00000000" w:rsidRPr="007D40D7" w:rsidRDefault="00610552" w:rsidP="007D40D7">
      <w:pPr>
        <w:pStyle w:val="ConsPlusNormal"/>
        <w:ind w:firstLine="540"/>
        <w:jc w:val="both"/>
      </w:pP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1. Премии Правительства Российской Федерации в области туризма (далее - премии) присуждаются гражданам Российской Федерации за достижение в области туризма по следующим направлениям: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lastRenderedPageBreak/>
        <w:t>за лучший проект по развитию внутреннего и въездного туризма;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 xml:space="preserve">за </w:t>
      </w:r>
      <w:r w:rsidRPr="007D40D7">
        <w:t>лучший проект по развитию социального туризма;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за лучший инвестиционный проект по развитию объектов туристской индустрии;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за лучший инновационный проект в области туризма;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за лучший проект по развитию гостиничной индустрии;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за лучший проект в области профессионального образования в сфере туризма;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за лучшую научную разработку (исследование) в сфере туризма;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за лучший проект по продвижению туристских продуктов Российской Федерации, направленных на популяризацию внутреннего и ме</w:t>
      </w:r>
      <w:r w:rsidRPr="007D40D7">
        <w:t xml:space="preserve">ждународного туризма (пропаганда туристских ресурсов региона, путеводитель, интернет-сайт и </w:t>
      </w:r>
      <w:proofErr w:type="gramStart"/>
      <w:r w:rsidRPr="007D40D7">
        <w:t>другое</w:t>
      </w:r>
      <w:proofErr w:type="gramEnd"/>
      <w:r w:rsidRPr="007D40D7">
        <w:t>).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2. Присуждение премий осуществляется решением Правительства Российской Федерации на основании предложений Межведомственного совета по присуждению премий Пр</w:t>
      </w:r>
      <w:r w:rsidRPr="007D40D7">
        <w:t>авительства Российской Федерации в области туризма (далее - Совет).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Ежегодно, в декабре, Совет объявляет через средства массовой информации об очередном конкурсе на соискание премий.</w:t>
      </w:r>
    </w:p>
    <w:p w:rsidR="00000000" w:rsidRPr="007D40D7" w:rsidRDefault="00610552" w:rsidP="007D40D7">
      <w:pPr>
        <w:pStyle w:val="ConsPlusNormal"/>
        <w:ind w:firstLine="540"/>
        <w:jc w:val="both"/>
      </w:pPr>
      <w:bookmarkStart w:id="2" w:name="Par49"/>
      <w:bookmarkEnd w:id="2"/>
      <w:r w:rsidRPr="007D40D7">
        <w:t>3. Представление работ на соискание премий в Совет производится</w:t>
      </w:r>
      <w:r w:rsidRPr="007D40D7">
        <w:t xml:space="preserve"> федеральными органами исполнительной власти, органами исполнительной власти субъектов Российской Федерации, ассоциациями, союзами и иными организациями независимо от их организационно-правовой формы.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Порядок представления работ, оформления материалов и до</w:t>
      </w:r>
      <w:r w:rsidRPr="007D40D7">
        <w:t>кументов соискателей премий, а также определение критериев отбора победителей на соискание премий осуществляются в соответствии с требованиями, разрабатываемыми Советом и содержащимися в Положении о Совете.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Положение о Совете утверждается Министерством эко</w:t>
      </w:r>
      <w:r w:rsidRPr="007D40D7">
        <w:t>номического развития Российской Федерации.</w:t>
      </w:r>
    </w:p>
    <w:p w:rsidR="00000000" w:rsidRPr="007D40D7" w:rsidRDefault="00610552" w:rsidP="007D40D7">
      <w:pPr>
        <w:pStyle w:val="ConsPlusNormal"/>
        <w:jc w:val="both"/>
      </w:pPr>
      <w:r w:rsidRPr="007D40D7">
        <w:t xml:space="preserve">(в ред. </w:t>
      </w:r>
      <w:hyperlink r:id="rId15" w:history="1">
        <w:r w:rsidRPr="007D40D7">
          <w:rPr>
            <w:color w:val="0000FF"/>
          </w:rPr>
          <w:t>Постановления</w:t>
        </w:r>
      </w:hyperlink>
      <w:r w:rsidRPr="007D40D7">
        <w:t xml:space="preserve"> Правительства РФ от 21.03.2019 N 297)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4. Не допускается выдвижение на соискание пре</w:t>
      </w:r>
      <w:r w:rsidRPr="007D40D7">
        <w:t>мий работ, удостоенных или выдвинутых на соискание других премий государственного значения в иных сферах деятельности по тем же основаниям.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Один и тот же автор (авторский коллектив) может одновременно выдвигаться на соискание премии по 2 и более работам.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Л</w:t>
      </w:r>
      <w:r w:rsidRPr="007D40D7">
        <w:t>ауреат премии имеет право повторно выдвигаться на соискание премии не ранее чем через 5 лет, последующих за годом присуждения премии.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На соискание премий могут выдвигаться только те работы, которые были опубликованы либо обнародованы иным способом не менее</w:t>
      </w:r>
      <w:r w:rsidRPr="007D40D7">
        <w:t xml:space="preserve"> чем за 1 год, предшествующий выдвижению кандидата на присуждение премии.</w:t>
      </w:r>
    </w:p>
    <w:p w:rsidR="00000000" w:rsidRPr="007D40D7" w:rsidRDefault="00610552" w:rsidP="007D40D7">
      <w:pPr>
        <w:pStyle w:val="ConsPlusNormal"/>
        <w:jc w:val="both"/>
      </w:pPr>
      <w:r w:rsidRPr="007D40D7">
        <w:t xml:space="preserve">(в ред. </w:t>
      </w:r>
      <w:hyperlink r:id="rId16" w:history="1">
        <w:r w:rsidRPr="007D40D7">
          <w:rPr>
            <w:color w:val="0000FF"/>
          </w:rPr>
          <w:t>Постановления</w:t>
        </w:r>
      </w:hyperlink>
      <w:r w:rsidRPr="007D40D7">
        <w:t xml:space="preserve"> Правительства РФ от 23.01.2015 N 46)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5. Авторский ко</w:t>
      </w:r>
      <w:r w:rsidRPr="007D40D7">
        <w:t>ллектив каждой работы не должен превышать 5 человек.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Не допускается включение в состав соискателей лиц, осуществлявших в процессе выполнения работы только административные или организационные функции.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 xml:space="preserve">Денежная часть премии распределяется между </w:t>
      </w:r>
      <w:proofErr w:type="gramStart"/>
      <w:r w:rsidRPr="007D40D7">
        <w:t>награждаемым</w:t>
      </w:r>
      <w:r w:rsidRPr="007D40D7">
        <w:t>и</w:t>
      </w:r>
      <w:proofErr w:type="gramEnd"/>
      <w:r w:rsidRPr="007D40D7">
        <w:t xml:space="preserve"> в равных долях.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6. Авторы не могут выдвигаться на соискание премии посмертно, за исключением тех, кто входил в состав творческого коллектива.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7. Работы, материалы и документы соискателей премии предоставляются в Совет не позднее 1 марта текущего года. Их</w:t>
      </w:r>
      <w:r w:rsidRPr="007D40D7">
        <w:t xml:space="preserve"> рассмотрение Советом, включая экспертизу и подготовку предложений по присуждению премий, осуществляется до 1 августа текущего года.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 xml:space="preserve">8. Лицам, удостоенным премии, в торжественной обстановке вручаются диплом лауреата премии, почетный знак лауреата премии и </w:t>
      </w:r>
      <w:r w:rsidRPr="007D40D7">
        <w:t>удостоверение к нему.</w:t>
      </w:r>
    </w:p>
    <w:p w:rsidR="00000000" w:rsidRPr="007D40D7" w:rsidRDefault="00610552" w:rsidP="007D40D7">
      <w:pPr>
        <w:pStyle w:val="ConsPlusNormal"/>
        <w:jc w:val="both"/>
      </w:pPr>
      <w:r w:rsidRPr="007D40D7">
        <w:t xml:space="preserve">(в ред. </w:t>
      </w:r>
      <w:hyperlink r:id="rId17" w:history="1">
        <w:r w:rsidRPr="007D40D7">
          <w:rPr>
            <w:color w:val="0000FF"/>
          </w:rPr>
          <w:t>Постановления</w:t>
        </w:r>
      </w:hyperlink>
      <w:r w:rsidRPr="007D40D7">
        <w:t xml:space="preserve"> Правительства РФ от 04.06.2019 N 717)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 xml:space="preserve">Абзац утратил силу. - </w:t>
      </w:r>
      <w:hyperlink r:id="rId18" w:history="1">
        <w:r w:rsidRPr="007D40D7">
          <w:rPr>
            <w:color w:val="0000FF"/>
          </w:rPr>
          <w:t>Постановление</w:t>
        </w:r>
      </w:hyperlink>
      <w:r w:rsidRPr="007D40D7">
        <w:t xml:space="preserve"> Правительства РФ от 04.06.2019 N 717.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 xml:space="preserve">Вручение премий приурочивается к ежегодному празднованию Всемирного дня туризма - 27 </w:t>
      </w:r>
      <w:r w:rsidRPr="007D40D7">
        <w:lastRenderedPageBreak/>
        <w:t>сентября.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Диплом лауреата премии подписывается Председа</w:t>
      </w:r>
      <w:r w:rsidRPr="007D40D7">
        <w:t>телем Правительства Российской Федерации и удостоверяется печатью Правительства Российской Федерации с изображением Государственного герба Российской Федерации.</w:t>
      </w:r>
    </w:p>
    <w:p w:rsidR="00000000" w:rsidRPr="007D40D7" w:rsidRDefault="00610552" w:rsidP="007D40D7">
      <w:pPr>
        <w:pStyle w:val="ConsPlusNormal"/>
        <w:jc w:val="both"/>
      </w:pPr>
      <w:r w:rsidRPr="007D40D7">
        <w:t xml:space="preserve">(в ред. </w:t>
      </w:r>
      <w:hyperlink r:id="rId19" w:history="1">
        <w:r w:rsidRPr="007D40D7">
          <w:rPr>
            <w:color w:val="0000FF"/>
          </w:rPr>
          <w:t>Постановления</w:t>
        </w:r>
      </w:hyperlink>
      <w:r w:rsidRPr="007D40D7">
        <w:t xml:space="preserve"> Правительства РФ от 04.06.2019 N 717)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 xml:space="preserve">9. Денежная часть премии перечисляется лауреату премии Министерством экономического развития Российской Федерации на счет, представленный в составе материалов, направляемых в Совет в </w:t>
      </w:r>
      <w:r w:rsidRPr="007D40D7">
        <w:t xml:space="preserve">соответствии с </w:t>
      </w:r>
      <w:hyperlink w:anchor="Par49" w:tooltip="3. Представление работ на соискание премий в Совет производится федеральными органами исполнительной власти, органами исполнительной власти субъектов Российской Федерации, ассоциациями, союзами и иными организациями независимо от их организационно-правовой формы." w:history="1">
        <w:r w:rsidRPr="007D40D7">
          <w:rPr>
            <w:color w:val="0000FF"/>
          </w:rPr>
          <w:t>пунктом 3</w:t>
        </w:r>
      </w:hyperlink>
      <w:r w:rsidRPr="007D40D7">
        <w:t xml:space="preserve"> настоящего Положения.</w:t>
      </w:r>
    </w:p>
    <w:p w:rsidR="00000000" w:rsidRPr="007D40D7" w:rsidRDefault="00610552" w:rsidP="007D40D7">
      <w:pPr>
        <w:pStyle w:val="ConsPlusNormal"/>
        <w:jc w:val="both"/>
      </w:pPr>
      <w:r w:rsidRPr="007D40D7">
        <w:t xml:space="preserve">(в ред. </w:t>
      </w:r>
      <w:hyperlink r:id="rId20" w:history="1">
        <w:r w:rsidRPr="007D40D7">
          <w:rPr>
            <w:color w:val="0000FF"/>
          </w:rPr>
          <w:t>Постановления</w:t>
        </w:r>
      </w:hyperlink>
      <w:r w:rsidRPr="007D40D7">
        <w:t xml:space="preserve"> Правительства РФ от 21.03.2019 N 297)</w:t>
      </w:r>
    </w:p>
    <w:p w:rsidR="00000000" w:rsidRPr="007D40D7" w:rsidRDefault="00610552" w:rsidP="007D40D7">
      <w:pPr>
        <w:pStyle w:val="ConsPlusNormal"/>
        <w:ind w:firstLine="540"/>
        <w:jc w:val="both"/>
      </w:pPr>
      <w:r w:rsidRPr="007D40D7">
        <w:t>10. Диплом и почетный знак умершего лауреата премии или удостоенного премии посмертно передаются его семье, а денежная часть премии передается по наследству в порядке, установленном законодательством Российской Федерации.</w:t>
      </w:r>
    </w:p>
    <w:p w:rsidR="00610552" w:rsidRPr="007D40D7" w:rsidRDefault="00610552" w:rsidP="007D40D7">
      <w:pPr>
        <w:pStyle w:val="ConsPlusNormal"/>
        <w:jc w:val="both"/>
      </w:pPr>
      <w:r w:rsidRPr="007D40D7">
        <w:t xml:space="preserve">(в ред. </w:t>
      </w:r>
      <w:hyperlink r:id="rId21" w:history="1">
        <w:r w:rsidRPr="007D40D7">
          <w:rPr>
            <w:color w:val="0000FF"/>
          </w:rPr>
          <w:t>Постановления</w:t>
        </w:r>
      </w:hyperlink>
      <w:r w:rsidRPr="007D40D7">
        <w:t xml:space="preserve"> Правительства РФ от 04.06.2019 N 717)</w:t>
      </w:r>
      <w:bookmarkStart w:id="3" w:name="_GoBack"/>
      <w:bookmarkEnd w:id="3"/>
    </w:p>
    <w:sectPr w:rsidR="00610552" w:rsidRPr="007D40D7" w:rsidSect="007D40D7">
      <w:pgSz w:w="11906" w:h="16838"/>
      <w:pgMar w:top="1418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552" w:rsidRDefault="00610552">
      <w:pPr>
        <w:spacing w:after="0" w:line="240" w:lineRule="auto"/>
      </w:pPr>
      <w:r>
        <w:separator/>
      </w:r>
    </w:p>
  </w:endnote>
  <w:endnote w:type="continuationSeparator" w:id="0">
    <w:p w:rsidR="00610552" w:rsidRDefault="00610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552" w:rsidRDefault="00610552">
      <w:pPr>
        <w:spacing w:after="0" w:line="240" w:lineRule="auto"/>
      </w:pPr>
      <w:r>
        <w:separator/>
      </w:r>
    </w:p>
  </w:footnote>
  <w:footnote w:type="continuationSeparator" w:id="0">
    <w:p w:rsidR="00610552" w:rsidRDefault="006105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610552"/>
    <w:rsid w:val="007D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D40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40D7"/>
  </w:style>
  <w:style w:type="paragraph" w:styleId="a5">
    <w:name w:val="footer"/>
    <w:basedOn w:val="a"/>
    <w:link w:val="a6"/>
    <w:uiPriority w:val="99"/>
    <w:unhideWhenUsed/>
    <w:rsid w:val="007D40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4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D40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40D7"/>
  </w:style>
  <w:style w:type="paragraph" w:styleId="a5">
    <w:name w:val="footer"/>
    <w:basedOn w:val="a"/>
    <w:link w:val="a6"/>
    <w:uiPriority w:val="99"/>
    <w:unhideWhenUsed/>
    <w:rsid w:val="007D40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4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6342&amp;date=30.08.2019&amp;dst=100017&amp;fld=134" TargetMode="External"/><Relationship Id="rId13" Type="http://schemas.openxmlformats.org/officeDocument/2006/relationships/hyperlink" Target="https://login.consultant.ru/link/?req=doc&amp;base=LAW&amp;n=326342&amp;date=30.08.2019&amp;dst=100019&amp;fld=134" TargetMode="External"/><Relationship Id="rId18" Type="http://schemas.openxmlformats.org/officeDocument/2006/relationships/hyperlink" Target="https://login.consultant.ru/link/?req=doc&amp;base=LAW&amp;n=326227&amp;date=30.08.2019&amp;dst=100108&amp;f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26227&amp;date=30.08.2019&amp;dst=100111&amp;fld=134" TargetMode="External"/><Relationship Id="rId7" Type="http://schemas.openxmlformats.org/officeDocument/2006/relationships/hyperlink" Target="https://login.consultant.ru/link/?req=doc&amp;base=LAW&amp;n=326348&amp;date=30.08.2019&amp;dst=100005&amp;fld=134" TargetMode="External"/><Relationship Id="rId12" Type="http://schemas.openxmlformats.org/officeDocument/2006/relationships/hyperlink" Target="https://login.consultant.ru/link/?req=doc&amp;base=LAW&amp;n=326348&amp;date=30.08.2019&amp;dst=100005&amp;fld=134" TargetMode="External"/><Relationship Id="rId17" Type="http://schemas.openxmlformats.org/officeDocument/2006/relationships/hyperlink" Target="https://login.consultant.ru/link/?req=doc&amp;base=LAW&amp;n=326227&amp;date=30.08.2019&amp;dst=100107&amp;f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26348&amp;date=30.08.2019&amp;dst=100006&amp;fld=134" TargetMode="External"/><Relationship Id="rId20" Type="http://schemas.openxmlformats.org/officeDocument/2006/relationships/hyperlink" Target="https://login.consultant.ru/link/?req=doc&amp;base=LAW&amp;n=326342&amp;date=30.08.2019&amp;dst=100023&amp;fld=134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26342&amp;date=30.08.2019&amp;dst=100018&amp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326342&amp;date=30.08.2019&amp;dst=100020&amp;fld=13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15406&amp;date=30.08.2019&amp;dst=100034&amp;fld=134" TargetMode="External"/><Relationship Id="rId19" Type="http://schemas.openxmlformats.org/officeDocument/2006/relationships/hyperlink" Target="https://login.consultant.ru/link/?req=doc&amp;base=LAW&amp;n=326227&amp;date=30.08.2019&amp;dst=100109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26227&amp;date=30.08.2019&amp;dst=100105&amp;fld=134" TargetMode="External"/><Relationship Id="rId14" Type="http://schemas.openxmlformats.org/officeDocument/2006/relationships/hyperlink" Target="https://login.consultant.ru/link/?req=doc&amp;base=LAW&amp;n=326227&amp;date=30.08.2019&amp;dst=100105&amp;fld=1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1186</Words>
  <Characters>6762</Characters>
  <Application>Microsoft Office Word</Application>
  <DocSecurity>2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25.07.2014 N 704(ред. от 04.06.2019)"О премиях Правительства Российской Федерации в области туризма"(вместе с "Положением о премиях Правительства Российской Федерации в области туризма")</vt:lpstr>
    </vt:vector>
  </TitlesOfParts>
  <Company>КонсультантПлюс Версия 4018.00.50</Company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25.07.2014 N 704(ред. от 04.06.2019)"О премиях Правительства Российской Федерации в области туризма"(вместе с "Положением о премиях Правительства Российской Федерации в области туризма")</dc:title>
  <dc:creator>Конев Андрей Дмитриевич</dc:creator>
  <cp:lastModifiedBy>Конев Андрей Дмитриевич</cp:lastModifiedBy>
  <cp:revision>2</cp:revision>
  <dcterms:created xsi:type="dcterms:W3CDTF">2019-08-30T10:28:00Z</dcterms:created>
  <dcterms:modified xsi:type="dcterms:W3CDTF">2019-08-30T10:28:00Z</dcterms:modified>
</cp:coreProperties>
</file>